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AA" w:rsidRPr="00E7243F" w:rsidRDefault="00CB5EAA" w:rsidP="00CB5EAA">
      <w:pPr>
        <w:pStyle w:val="Title"/>
      </w:pPr>
      <w:r w:rsidRPr="00E7243F">
        <w:t>AGENDA</w:t>
      </w:r>
    </w:p>
    <w:p w:rsidR="00CB5EAA" w:rsidRPr="00E7243F" w:rsidRDefault="00CB5EAA" w:rsidP="00CB5EAA">
      <w:pPr>
        <w:pStyle w:val="Heading1"/>
        <w:jc w:val="center"/>
      </w:pPr>
      <w:r>
        <w:t>Montana Alfalfa Seed Committee</w:t>
      </w:r>
    </w:p>
    <w:p w:rsidR="00CB5EAA" w:rsidRPr="007B6092" w:rsidRDefault="00CB5EAA" w:rsidP="00CB5EAA">
      <w:pPr>
        <w:pStyle w:val="Heading2"/>
        <w:jc w:val="center"/>
        <w:rPr>
          <w:b w:val="0"/>
        </w:rPr>
      </w:pPr>
      <w:r>
        <w:rPr>
          <w:b w:val="0"/>
        </w:rPr>
        <w:t>February 17, 2015</w:t>
      </w:r>
    </w:p>
    <w:p w:rsidR="00CB5EAA" w:rsidRPr="007B6092" w:rsidRDefault="00CB5EAA" w:rsidP="00CB5EAA">
      <w:pPr>
        <w:pStyle w:val="Heading2"/>
        <w:jc w:val="center"/>
        <w:rPr>
          <w:b w:val="0"/>
        </w:rPr>
      </w:pPr>
      <w:r>
        <w:rPr>
          <w:b w:val="0"/>
        </w:rPr>
        <w:t>8</w:t>
      </w:r>
      <w:r w:rsidRPr="007B6092">
        <w:rPr>
          <w:b w:val="0"/>
        </w:rPr>
        <w:t xml:space="preserve">:00 </w:t>
      </w:r>
      <w:r>
        <w:rPr>
          <w:b w:val="0"/>
        </w:rPr>
        <w:t>a</w:t>
      </w:r>
      <w:r w:rsidRPr="007B6092">
        <w:rPr>
          <w:b w:val="0"/>
        </w:rPr>
        <w:t>.m.</w:t>
      </w:r>
    </w:p>
    <w:p w:rsidR="00CB5EAA" w:rsidRDefault="00CB5EAA" w:rsidP="00CB5EAA">
      <w:pPr>
        <w:jc w:val="center"/>
        <w:rPr>
          <w:sz w:val="22"/>
        </w:rPr>
      </w:pPr>
      <w:r>
        <w:rPr>
          <w:sz w:val="22"/>
        </w:rPr>
        <w:t>Big Horn Resort – Board Room</w:t>
      </w:r>
    </w:p>
    <w:p w:rsidR="00CB5EAA" w:rsidRPr="007B6092" w:rsidRDefault="00CB5EAA" w:rsidP="00CB5EAA">
      <w:pPr>
        <w:jc w:val="center"/>
        <w:rPr>
          <w:sz w:val="22"/>
        </w:rPr>
      </w:pPr>
      <w:r>
        <w:rPr>
          <w:sz w:val="22"/>
        </w:rPr>
        <w:t>1801 Majestic Lane</w:t>
      </w:r>
      <w:r w:rsidRPr="007B6092">
        <w:rPr>
          <w:sz w:val="22"/>
        </w:rPr>
        <w:t>, Billings, MT</w:t>
      </w:r>
    </w:p>
    <w:p w:rsidR="00CB5EAA" w:rsidRDefault="00CB5EAA" w:rsidP="00CB5EAA">
      <w:r>
        <w:t xml:space="preserve">              Meeting called by John </w:t>
      </w:r>
      <w:proofErr w:type="spellStart"/>
      <w:r>
        <w:t>Mehling</w:t>
      </w:r>
      <w:proofErr w:type="spellEnd"/>
      <w:r>
        <w:t>, Chairman</w:t>
      </w:r>
    </w:p>
    <w:p w:rsidR="00CB5EAA" w:rsidRDefault="00CB5EAA" w:rsidP="00CB5EAA"/>
    <w:p w:rsidR="00CB5EAA" w:rsidRDefault="00CB5EAA" w:rsidP="00CB5EAA">
      <w:pPr>
        <w:tabs>
          <w:tab w:val="left" w:pos="1440"/>
        </w:tabs>
      </w:pPr>
      <w:r>
        <w:rPr>
          <w:rStyle w:val="Bold10ptChar"/>
        </w:rPr>
        <w:t xml:space="preserve">               </w:t>
      </w:r>
      <w:r w:rsidRPr="00D268A5">
        <w:rPr>
          <w:rStyle w:val="Bold10ptChar"/>
        </w:rPr>
        <w:t>Attendees:</w:t>
      </w:r>
      <w:r>
        <w:tab/>
      </w:r>
    </w:p>
    <w:p w:rsidR="00CB5EAA" w:rsidRDefault="00CB5EAA" w:rsidP="00CB5EAA">
      <w:pPr>
        <w:tabs>
          <w:tab w:val="left" w:pos="1800"/>
        </w:tabs>
      </w:pPr>
    </w:p>
    <w:tbl>
      <w:tblPr>
        <w:tblW w:w="9630" w:type="dxa"/>
        <w:tblInd w:w="83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3960"/>
        <w:gridCol w:w="2790"/>
      </w:tblGrid>
      <w:tr w:rsidR="00CB5EAA" w:rsidRPr="00647223" w:rsidTr="004E7F16">
        <w:trPr>
          <w:trHeight w:val="155"/>
        </w:trPr>
        <w:tc>
          <w:tcPr>
            <w:tcW w:w="2880" w:type="dxa"/>
            <w:shd w:val="clear" w:color="auto" w:fill="000080"/>
          </w:tcPr>
          <w:p w:rsidR="00CB5EAA" w:rsidRPr="00647223" w:rsidRDefault="00CB5EAA" w:rsidP="004E7F16">
            <w:pPr>
              <w:pStyle w:val="Heading2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47223">
              <w:rPr>
                <w:rFonts w:ascii="Arial" w:hAnsi="Arial" w:cs="Arial"/>
                <w:color w:val="FFFFFF"/>
                <w:sz w:val="28"/>
                <w:szCs w:val="28"/>
              </w:rPr>
              <w:t>Topic</w:t>
            </w:r>
          </w:p>
        </w:tc>
        <w:tc>
          <w:tcPr>
            <w:tcW w:w="3960" w:type="dxa"/>
            <w:shd w:val="clear" w:color="auto" w:fill="000080"/>
          </w:tcPr>
          <w:p w:rsidR="00CB5EAA" w:rsidRPr="00647223" w:rsidRDefault="00CB5EAA" w:rsidP="004E7F16">
            <w:pPr>
              <w:pStyle w:val="Heading2"/>
              <w:jc w:val="center"/>
              <w:rPr>
                <w:rFonts w:ascii="Arial" w:hAnsi="Arial"/>
                <w:bCs/>
                <w:color w:val="FFFFFF"/>
                <w:sz w:val="28"/>
              </w:rPr>
            </w:pPr>
            <w:r w:rsidRPr="00647223">
              <w:rPr>
                <w:rFonts w:ascii="Arial" w:hAnsi="Arial"/>
                <w:bCs/>
                <w:color w:val="FFFFFF"/>
                <w:sz w:val="28"/>
              </w:rPr>
              <w:t>Discussion</w:t>
            </w:r>
          </w:p>
        </w:tc>
        <w:tc>
          <w:tcPr>
            <w:tcW w:w="2790" w:type="dxa"/>
            <w:shd w:val="clear" w:color="auto" w:fill="000080"/>
            <w:vAlign w:val="center"/>
          </w:tcPr>
          <w:p w:rsidR="00CB5EAA" w:rsidRPr="00647223" w:rsidRDefault="00CB5EAA" w:rsidP="004E7F16">
            <w:pPr>
              <w:pStyle w:val="Heading2"/>
              <w:jc w:val="center"/>
              <w:rPr>
                <w:rFonts w:ascii="Arial" w:hAnsi="Arial"/>
                <w:bCs/>
                <w:color w:val="FFFFFF"/>
                <w:sz w:val="28"/>
              </w:rPr>
            </w:pPr>
            <w:r w:rsidRPr="00647223">
              <w:rPr>
                <w:rFonts w:ascii="Arial" w:hAnsi="Arial"/>
                <w:bCs/>
                <w:color w:val="FFFFFF"/>
                <w:sz w:val="28"/>
              </w:rPr>
              <w:t xml:space="preserve">Action Items </w:t>
            </w:r>
          </w:p>
        </w:tc>
      </w:tr>
      <w:tr w:rsidR="00CB5EAA" w:rsidTr="004E7F16">
        <w:trPr>
          <w:trHeight w:val="695"/>
        </w:trPr>
        <w:tc>
          <w:tcPr>
            <w:tcW w:w="2880" w:type="dxa"/>
          </w:tcPr>
          <w:p w:rsidR="00CB5EAA" w:rsidRPr="00647223" w:rsidRDefault="00CB5EAA" w:rsidP="004E7F16">
            <w:pPr>
              <w:pStyle w:val="Heading2"/>
              <w:rPr>
                <w:rFonts w:ascii="Arial" w:hAnsi="Arial" w:cs="Arial"/>
              </w:rPr>
            </w:pPr>
            <w:r w:rsidRPr="00647223">
              <w:rPr>
                <w:rFonts w:ascii="Arial" w:hAnsi="Arial" w:cs="Arial"/>
              </w:rPr>
              <w:t>Welcome</w:t>
            </w:r>
          </w:p>
          <w:p w:rsidR="00CB5EAA" w:rsidRPr="00647223" w:rsidRDefault="00CB5EAA" w:rsidP="004E7F1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Mehling</w:t>
            </w:r>
            <w:proofErr w:type="spellEnd"/>
            <w:r>
              <w:rPr>
                <w:rFonts w:ascii="Arial" w:hAnsi="Arial" w:cs="Arial"/>
              </w:rPr>
              <w:t>, Chair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518"/>
        </w:trPr>
        <w:tc>
          <w:tcPr>
            <w:tcW w:w="2880" w:type="dxa"/>
          </w:tcPr>
          <w:p w:rsidR="00CB5EAA" w:rsidRPr="00647223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Comment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473"/>
        </w:trPr>
        <w:tc>
          <w:tcPr>
            <w:tcW w:w="2880" w:type="dxa"/>
          </w:tcPr>
          <w:p w:rsidR="00CB5EAA" w:rsidRPr="00647223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Agenda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428"/>
        </w:trPr>
        <w:tc>
          <w:tcPr>
            <w:tcW w:w="2880" w:type="dxa"/>
          </w:tcPr>
          <w:p w:rsidR="00CB5EAA" w:rsidRPr="00647223" w:rsidRDefault="00CB5EAA" w:rsidP="004E7F16">
            <w:pPr>
              <w:pStyle w:val="Heading2"/>
              <w:rPr>
                <w:rFonts w:ascii="Arial" w:hAnsi="Arial" w:cs="Arial"/>
              </w:rPr>
            </w:pPr>
            <w:r w:rsidRPr="00647223">
              <w:rPr>
                <w:rFonts w:ascii="Arial" w:hAnsi="Arial" w:cs="Arial"/>
              </w:rPr>
              <w:t>Introductions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542"/>
        </w:trPr>
        <w:tc>
          <w:tcPr>
            <w:tcW w:w="2880" w:type="dxa"/>
          </w:tcPr>
          <w:p w:rsidR="00CB5EAA" w:rsidRDefault="00CB5EAA" w:rsidP="004E7F16">
            <w:pPr>
              <w:pStyle w:val="Heading2"/>
              <w:rPr>
                <w:rFonts w:ascii="Arial" w:hAnsi="Arial" w:cs="Arial"/>
              </w:rPr>
            </w:pPr>
            <w:r w:rsidRPr="00647223">
              <w:rPr>
                <w:rFonts w:ascii="Arial" w:hAnsi="Arial" w:cs="Arial"/>
              </w:rPr>
              <w:t>Minutes</w:t>
            </w:r>
          </w:p>
          <w:p w:rsidR="00CB5EAA" w:rsidRPr="00CC6A83" w:rsidRDefault="00966DE9" w:rsidP="004E7F16">
            <w:pPr>
              <w:numPr>
                <w:ilvl w:val="0"/>
                <w:numId w:val="2"/>
              </w:numPr>
            </w:pPr>
            <w:r>
              <w:t>Kim Falcon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662"/>
        </w:trPr>
        <w:tc>
          <w:tcPr>
            <w:tcW w:w="2880" w:type="dxa"/>
          </w:tcPr>
          <w:p w:rsidR="00CB5EAA" w:rsidRPr="00647223" w:rsidRDefault="00CB5EAA" w:rsidP="004E7F16">
            <w:pPr>
              <w:pStyle w:val="Heading2"/>
              <w:rPr>
                <w:rFonts w:ascii="Arial" w:hAnsi="Arial" w:cs="Arial"/>
              </w:rPr>
            </w:pPr>
            <w:r w:rsidRPr="00647223">
              <w:rPr>
                <w:rFonts w:ascii="Arial" w:hAnsi="Arial" w:cs="Arial"/>
              </w:rPr>
              <w:t>Financial Report</w:t>
            </w:r>
          </w:p>
          <w:p w:rsidR="00CB5EAA" w:rsidRPr="00332E73" w:rsidRDefault="0002622C" w:rsidP="004E7F16">
            <w:pPr>
              <w:numPr>
                <w:ilvl w:val="0"/>
                <w:numId w:val="2"/>
              </w:numPr>
            </w:pPr>
            <w:r>
              <w:t>Kim Falcon</w:t>
            </w:r>
          </w:p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428"/>
        </w:trPr>
        <w:tc>
          <w:tcPr>
            <w:tcW w:w="2880" w:type="dxa"/>
          </w:tcPr>
          <w:p w:rsidR="00CB5EAA" w:rsidRPr="00766FDE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1343"/>
        </w:trPr>
        <w:tc>
          <w:tcPr>
            <w:tcW w:w="2880" w:type="dxa"/>
          </w:tcPr>
          <w:p w:rsidR="00CB5EAA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Business</w:t>
            </w:r>
          </w:p>
          <w:p w:rsidR="00CB5EAA" w:rsidRDefault="00CB5EAA" w:rsidP="004E7F16">
            <w:pPr>
              <w:numPr>
                <w:ilvl w:val="0"/>
                <w:numId w:val="1"/>
              </w:numPr>
            </w:pPr>
            <w:r>
              <w:t>Grant proposals</w:t>
            </w:r>
          </w:p>
          <w:p w:rsidR="00CB5EAA" w:rsidRDefault="00CB5EAA" w:rsidP="004E7F16">
            <w:pPr>
              <w:numPr>
                <w:ilvl w:val="0"/>
                <w:numId w:val="1"/>
              </w:numPr>
            </w:pPr>
            <w:r>
              <w:t>Alfalfa Leaf Cutter Bee Budget report</w:t>
            </w:r>
          </w:p>
          <w:p w:rsidR="00CB5EAA" w:rsidRDefault="00CB5EAA" w:rsidP="004E7F16">
            <w:pPr>
              <w:numPr>
                <w:ilvl w:val="0"/>
                <w:numId w:val="1"/>
              </w:numPr>
            </w:pPr>
            <w:r>
              <w:t>Committee legislation</w:t>
            </w:r>
          </w:p>
          <w:p w:rsidR="00CB5EAA" w:rsidRDefault="00CB5EAA" w:rsidP="004E7F16">
            <w:pPr>
              <w:numPr>
                <w:ilvl w:val="0"/>
                <w:numId w:val="1"/>
              </w:numPr>
            </w:pPr>
            <w:r>
              <w:t>National dues</w:t>
            </w:r>
          </w:p>
          <w:p w:rsidR="00CB5EAA" w:rsidRPr="00647223" w:rsidRDefault="00CB5EAA" w:rsidP="004E7F16">
            <w:pPr>
              <w:ind w:left="720"/>
            </w:pP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893"/>
        </w:trPr>
        <w:tc>
          <w:tcPr>
            <w:tcW w:w="2880" w:type="dxa"/>
          </w:tcPr>
          <w:p w:rsidR="00CB5EAA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of Officers</w:t>
            </w:r>
          </w:p>
          <w:p w:rsidR="00CB5EAA" w:rsidRPr="00647223" w:rsidRDefault="00CB5EAA" w:rsidP="004E7F16">
            <w:pPr>
              <w:numPr>
                <w:ilvl w:val="0"/>
                <w:numId w:val="1"/>
              </w:numPr>
            </w:pPr>
            <w:r>
              <w:t xml:space="preserve">John </w:t>
            </w:r>
            <w:proofErr w:type="spellStart"/>
            <w:r>
              <w:t>Mehling</w:t>
            </w:r>
            <w:proofErr w:type="spellEnd"/>
            <w:r>
              <w:t>, Chair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833"/>
        </w:trPr>
        <w:tc>
          <w:tcPr>
            <w:tcW w:w="2880" w:type="dxa"/>
          </w:tcPr>
          <w:p w:rsidR="00CB5EAA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Business</w:t>
            </w:r>
          </w:p>
          <w:p w:rsidR="00CB5EAA" w:rsidRPr="002423FC" w:rsidRDefault="00CB5EAA" w:rsidP="004E7F16">
            <w:pPr>
              <w:numPr>
                <w:ilvl w:val="0"/>
                <w:numId w:val="1"/>
              </w:numPr>
            </w:pPr>
            <w:r>
              <w:t>Review Assessment</w:t>
            </w:r>
          </w:p>
          <w:p w:rsidR="00CB5EAA" w:rsidRPr="002423FC" w:rsidRDefault="00CB5EAA" w:rsidP="004E7F16"/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473"/>
        </w:trPr>
        <w:tc>
          <w:tcPr>
            <w:tcW w:w="2880" w:type="dxa"/>
          </w:tcPr>
          <w:p w:rsidR="00CB5EAA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Comment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  <w:tr w:rsidR="00CB5EAA" w:rsidTr="004E7F16">
        <w:trPr>
          <w:trHeight w:val="335"/>
        </w:trPr>
        <w:tc>
          <w:tcPr>
            <w:tcW w:w="2880" w:type="dxa"/>
          </w:tcPr>
          <w:p w:rsidR="00CB5EAA" w:rsidRDefault="00CB5EAA" w:rsidP="004E7F1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Adjourn</w:t>
            </w:r>
          </w:p>
        </w:tc>
        <w:tc>
          <w:tcPr>
            <w:tcW w:w="3960" w:type="dxa"/>
          </w:tcPr>
          <w:p w:rsidR="00CB5EAA" w:rsidRPr="00647223" w:rsidRDefault="00CB5EAA" w:rsidP="004E7F16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:rsidR="00CB5EAA" w:rsidRPr="00647223" w:rsidRDefault="00CB5EAA" w:rsidP="004E7F16">
            <w:pPr>
              <w:pStyle w:val="Location"/>
              <w:jc w:val="left"/>
              <w:rPr>
                <w:rFonts w:ascii="Arial" w:hAnsi="Arial" w:cs="Arial"/>
              </w:rPr>
            </w:pPr>
          </w:p>
        </w:tc>
      </w:tr>
    </w:tbl>
    <w:p w:rsidR="00CB5EAA" w:rsidRDefault="00CB5EAA" w:rsidP="00CB5EAA"/>
    <w:p w:rsidR="00CB5EAA" w:rsidRDefault="00CB5EAA" w:rsidP="00CB5EAA"/>
    <w:p w:rsidR="00CB5EAA" w:rsidRDefault="00CB5EAA" w:rsidP="00CB5EAA">
      <w:pPr>
        <w:ind w:left="720"/>
      </w:pPr>
      <w:proofErr w:type="gramStart"/>
      <w:r>
        <w:t>Agenda subject to change.</w:t>
      </w:r>
      <w:proofErr w:type="gramEnd"/>
    </w:p>
    <w:p w:rsidR="00C32557" w:rsidRDefault="00C32557"/>
    <w:sectPr w:rsidR="00C32557" w:rsidSect="00766FD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2F"/>
    <w:multiLevelType w:val="hybridMultilevel"/>
    <w:tmpl w:val="7674C3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6747E8"/>
    <w:multiLevelType w:val="hybridMultilevel"/>
    <w:tmpl w:val="F9A6EB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AA"/>
    <w:rsid w:val="0002622C"/>
    <w:rsid w:val="00966DE9"/>
    <w:rsid w:val="00C32557"/>
    <w:rsid w:val="00C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AA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5EAA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B5EAA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EAA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B5EAA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rsid w:val="00CB5EAA"/>
    <w:pPr>
      <w:jc w:val="right"/>
    </w:pPr>
  </w:style>
  <w:style w:type="paragraph" w:customStyle="1" w:styleId="Bold10pt">
    <w:name w:val="Bold 10 pt."/>
    <w:basedOn w:val="Normal"/>
    <w:link w:val="Bold10ptChar"/>
    <w:rsid w:val="00CB5EAA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CB5EAA"/>
    <w:rPr>
      <w:rFonts w:ascii="Tahoma" w:eastAsia="Times New Roman" w:hAnsi="Tahoma" w:cs="Times New Roman"/>
      <w:b/>
      <w:sz w:val="20"/>
      <w:szCs w:val="24"/>
    </w:rPr>
  </w:style>
  <w:style w:type="paragraph" w:styleId="Title">
    <w:name w:val="Title"/>
    <w:basedOn w:val="Normal"/>
    <w:link w:val="TitleChar"/>
    <w:qFormat/>
    <w:rsid w:val="00CB5EAA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CB5EAA"/>
    <w:rPr>
      <w:rFonts w:ascii="Arial Black" w:eastAsia="Times New Roman" w:hAnsi="Arial Black" w:cs="Arial"/>
      <w:color w:val="808080"/>
      <w:sz w:val="5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AA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5EAA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B5EAA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EAA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B5EAA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rsid w:val="00CB5EAA"/>
    <w:pPr>
      <w:jc w:val="right"/>
    </w:pPr>
  </w:style>
  <w:style w:type="paragraph" w:customStyle="1" w:styleId="Bold10pt">
    <w:name w:val="Bold 10 pt."/>
    <w:basedOn w:val="Normal"/>
    <w:link w:val="Bold10ptChar"/>
    <w:rsid w:val="00CB5EAA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CB5EAA"/>
    <w:rPr>
      <w:rFonts w:ascii="Tahoma" w:eastAsia="Times New Roman" w:hAnsi="Tahoma" w:cs="Times New Roman"/>
      <w:b/>
      <w:sz w:val="20"/>
      <w:szCs w:val="24"/>
    </w:rPr>
  </w:style>
  <w:style w:type="paragraph" w:styleId="Title">
    <w:name w:val="Title"/>
    <w:basedOn w:val="Normal"/>
    <w:link w:val="TitleChar"/>
    <w:qFormat/>
    <w:rsid w:val="00CB5EAA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CB5EAA"/>
    <w:rPr>
      <w:rFonts w:ascii="Arial Black" w:eastAsia="Times New Roman" w:hAnsi="Arial Black" w:cs="Arial"/>
      <w:color w:val="808080"/>
      <w:sz w:val="5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Montana Alfalfa Seed Committee</vt:lpstr>
      <vt:lpstr>    February 17, 2015</vt:lpstr>
      <vt:lpstr>    8:00 a.m.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Mertens, Jana</dc:creator>
  <cp:lastModifiedBy>Mertens, Jana</cp:lastModifiedBy>
  <cp:revision>2</cp:revision>
  <dcterms:created xsi:type="dcterms:W3CDTF">2015-01-12T19:18:00Z</dcterms:created>
  <dcterms:modified xsi:type="dcterms:W3CDTF">2015-01-16T14:59:00Z</dcterms:modified>
</cp:coreProperties>
</file>